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355"/>
        <w:tblOverlap w:val="never"/>
        <w:tblW w:w="8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52"/>
        <w:gridCol w:w="1035"/>
        <w:gridCol w:w="1275"/>
        <w:gridCol w:w="1275"/>
        <w:gridCol w:w="103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一寸彩照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就业创业证</w:t>
            </w:r>
            <w:r>
              <w:rPr>
                <w:rFonts w:hint="eastAsia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  <w:r>
              <w:rPr>
                <w:rFonts w:hint="eastAsia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编号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初创组织名称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 全称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36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严格遵守法律法规和规章政策，已知晓领取就业补助资金的有关规定，对所提交的材料真实性完全负责，接受并配合相关机构的审计、检查、评估等；如有伪造证明材料、瞒报谎报、虚报冒领等违规领取的，将退回资金，并承担相应的法律责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承诺人（签名）：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06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月  日：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区人社部门审核意见</w:t>
            </w:r>
          </w:p>
        </w:tc>
        <w:tc>
          <w:tcPr>
            <w:tcW w:w="736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经办人签名：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部门负责人签名：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单位责任人签名：</w:t>
            </w:r>
          </w:p>
          <w:p>
            <w:pPr>
              <w:ind w:firstLine="5280" w:firstLineChars="24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（单位盖章）</w:t>
            </w:r>
          </w:p>
          <w:p>
            <w:pPr>
              <w:ind w:firstLine="5500" w:firstLineChars="25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after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after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武汉市高校毕业生一次性创业补贴申请表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2022-06-20T02:20:06Z</dcterms:created>
  <dc:creator>JHX</dc:creator>
  <cp:lastModifiedBy>咕噜</cp:lastModifiedBy>
  <dcterms:modified xsi:type="dcterms:W3CDTF">2022-06-20T02:20:23Z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